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6B" w:rsidRDefault="00D0486B" w:rsidP="00D0486B">
      <w:pPr>
        <w:jc w:val="center"/>
        <w:rPr>
          <w:b/>
        </w:rPr>
      </w:pPr>
      <w:r>
        <w:rPr>
          <w:b/>
        </w:rPr>
        <w:t>TECHNIKA – KLASA VI</w:t>
      </w:r>
    </w:p>
    <w:p w:rsidR="00D0486B" w:rsidRDefault="00D0486B" w:rsidP="00D0486B">
      <w:pPr>
        <w:rPr>
          <w:b/>
        </w:rPr>
      </w:pPr>
    </w:p>
    <w:p w:rsidR="00D0486B" w:rsidRDefault="00D0486B" w:rsidP="00D0486B">
      <w:pPr>
        <w:rPr>
          <w:b/>
          <w:u w:val="single"/>
        </w:rPr>
      </w:pPr>
      <w:r>
        <w:rPr>
          <w:b/>
          <w:u w:val="single"/>
        </w:rPr>
        <w:t>Notatka do zeszytu (poniedziałek 23.03.2020)</w:t>
      </w:r>
    </w:p>
    <w:p w:rsidR="00D0486B" w:rsidRDefault="00D0486B" w:rsidP="00D0486B">
      <w:pPr>
        <w:rPr>
          <w:b/>
        </w:rPr>
      </w:pPr>
    </w:p>
    <w:p w:rsidR="00D0486B" w:rsidRDefault="00D0486B" w:rsidP="00D0486B">
      <w:pPr>
        <w:jc w:val="center"/>
        <w:rPr>
          <w:b/>
        </w:rPr>
      </w:pPr>
      <w:r>
        <w:rPr>
          <w:b/>
        </w:rPr>
        <w:t>Lekcja</w:t>
      </w:r>
    </w:p>
    <w:p w:rsidR="00D0486B" w:rsidRDefault="00D0486B" w:rsidP="00BF21E3">
      <w:pPr>
        <w:jc w:val="both"/>
        <w:rPr>
          <w:b/>
        </w:rPr>
      </w:pPr>
      <w:r>
        <w:rPr>
          <w:b/>
        </w:rPr>
        <w:t>Temat: Utrwalenie wiadomości z rzutów aksonometrycznych i wymiarowania rysunków technicznych.</w:t>
      </w:r>
    </w:p>
    <w:p w:rsidR="00D0486B" w:rsidRDefault="00D0486B" w:rsidP="00BF21E3">
      <w:pPr>
        <w:jc w:val="both"/>
      </w:pPr>
    </w:p>
    <w:p w:rsidR="00D0486B" w:rsidRDefault="00D0486B" w:rsidP="00BF21E3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Uzupełnienie karty pracy „Rysunek techniczny”.</w:t>
      </w:r>
    </w:p>
    <w:p w:rsidR="00D0486B" w:rsidRDefault="00D0486B" w:rsidP="00BF21E3">
      <w:pPr>
        <w:ind w:left="360"/>
        <w:jc w:val="both"/>
      </w:pPr>
      <w:r>
        <w:t>- zaznaczenie rysunku przedstawiającego bryłę w rzucie izometrycznym,</w:t>
      </w:r>
    </w:p>
    <w:p w:rsidR="00D0486B" w:rsidRDefault="00D0486B" w:rsidP="00BF21E3">
      <w:pPr>
        <w:ind w:left="360"/>
        <w:jc w:val="both"/>
      </w:pPr>
      <w:r>
        <w:t xml:space="preserve">- wykreślenie przedstawionej bryły w izometrii i </w:t>
      </w:r>
      <w:proofErr w:type="spellStart"/>
      <w:r>
        <w:t>dimetrii</w:t>
      </w:r>
      <w:proofErr w:type="spellEnd"/>
      <w:r>
        <w:t xml:space="preserve"> ukośnej,</w:t>
      </w:r>
    </w:p>
    <w:p w:rsidR="00D0486B" w:rsidRDefault="00D0486B" w:rsidP="00BF21E3">
      <w:pPr>
        <w:ind w:left="360"/>
        <w:jc w:val="both"/>
      </w:pPr>
      <w:r>
        <w:t>- przedstawienie litery „x” w Demetrii ukośnej i w izometrii,</w:t>
      </w:r>
    </w:p>
    <w:p w:rsidR="00D0486B" w:rsidRDefault="00D0486B" w:rsidP="00BF21E3">
      <w:pPr>
        <w:ind w:left="360"/>
        <w:jc w:val="both"/>
      </w:pPr>
      <w:r>
        <w:t>- na podstawie rzutu prostokątnego przedstawionej bryły wykonanie rzutu w izometrii i Demetrii ukośnej.</w:t>
      </w:r>
    </w:p>
    <w:p w:rsidR="00D0486B" w:rsidRPr="00D0486B" w:rsidRDefault="00D0486B" w:rsidP="00BF21E3">
      <w:pPr>
        <w:ind w:left="360"/>
        <w:jc w:val="both"/>
        <w:rPr>
          <w:b/>
        </w:rPr>
      </w:pPr>
      <w:r w:rsidRPr="00D0486B">
        <w:rPr>
          <w:b/>
        </w:rPr>
        <w:t>2. Uzupełnienie karty pracy „Wymiarowanie rysunków technicznych”.</w:t>
      </w:r>
    </w:p>
    <w:p w:rsidR="00D0486B" w:rsidRDefault="00D0486B" w:rsidP="00BF21E3">
      <w:pPr>
        <w:ind w:left="360"/>
        <w:jc w:val="both"/>
      </w:pPr>
      <w:r>
        <w:t>- uzupełnienie zdań wyrazami z ramki,</w:t>
      </w:r>
    </w:p>
    <w:p w:rsidR="00D0486B" w:rsidRDefault="00D0486B" w:rsidP="00BF21E3">
      <w:pPr>
        <w:ind w:left="360"/>
        <w:jc w:val="both"/>
      </w:pPr>
      <w:r>
        <w:t>- zaznaczenie zdań prawdziwych i fałszywych (prawda – fałsz),</w:t>
      </w:r>
    </w:p>
    <w:p w:rsidR="00D0486B" w:rsidRDefault="00D0486B" w:rsidP="00BF21E3">
      <w:pPr>
        <w:ind w:left="360"/>
        <w:jc w:val="both"/>
      </w:pPr>
      <w:r>
        <w:t>- zmierzenie boków figur i zapisanie w odpowiednich miejscach liczb wymiarowych,</w:t>
      </w:r>
    </w:p>
    <w:p w:rsidR="00D0486B" w:rsidRDefault="00D0486B" w:rsidP="00BF21E3">
      <w:pPr>
        <w:ind w:left="360"/>
        <w:jc w:val="both"/>
      </w:pPr>
      <w:r>
        <w:t>- naniesienie na rysunek odpowiednich symboli oznaczających promień oraz średnicę,</w:t>
      </w:r>
    </w:p>
    <w:p w:rsidR="00D0486B" w:rsidRDefault="00D0486B" w:rsidP="00BF21E3">
      <w:pPr>
        <w:ind w:left="360"/>
        <w:jc w:val="both"/>
      </w:pPr>
      <w:r>
        <w:t>- dokończenie wymiarowania rysunków,</w:t>
      </w:r>
    </w:p>
    <w:p w:rsidR="00D0486B" w:rsidRDefault="00D0486B" w:rsidP="00BF21E3">
      <w:pPr>
        <w:ind w:left="360"/>
        <w:jc w:val="both"/>
      </w:pPr>
      <w:r>
        <w:t>- uzupełnienie zdania informacją, którego rysunku nie trzeba wymiarować zgodnie z zasadą pomijania wymiarów oczywistych.</w:t>
      </w:r>
    </w:p>
    <w:p w:rsidR="00D0486B" w:rsidRDefault="00D0486B" w:rsidP="00BF21E3">
      <w:pPr>
        <w:jc w:val="both"/>
      </w:pPr>
    </w:p>
    <w:p w:rsidR="00BC0170" w:rsidRDefault="00BC0170"/>
    <w:sectPr w:rsidR="00BC0170" w:rsidSect="00BC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1E31"/>
    <w:multiLevelType w:val="hybridMultilevel"/>
    <w:tmpl w:val="99447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486B"/>
    <w:rsid w:val="00BC0170"/>
    <w:rsid w:val="00BF21E3"/>
    <w:rsid w:val="00D0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2020-03-19T20:40:00Z</dcterms:created>
  <dcterms:modified xsi:type="dcterms:W3CDTF">2020-03-19T20:50:00Z</dcterms:modified>
</cp:coreProperties>
</file>